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r>
        <w:rPr>
          <w:rtl w:val="0"/>
          <w:lang w:val="en-US"/>
        </w:rPr>
        <w:t>Brenner - What is Science?</w:t>
      </w:r>
    </w:p>
    <w:p>
      <w:pPr>
        <w:pStyle w:val="Body"/>
        <w:jc w:val="center"/>
      </w:pPr>
    </w:p>
    <w:p>
      <w:pPr>
        <w:pStyle w:val="Body"/>
        <w:bidi w:val="0"/>
      </w:pPr>
      <w:r>
        <w:rPr>
          <w:rtl w:val="0"/>
        </w:rPr>
        <w:t xml:space="preserve">Choose 2 of the articles/websites below and make a </w:t>
      </w:r>
      <w:r>
        <w:rPr>
          <w:rtl w:val="0"/>
        </w:rPr>
        <w:t>comment</w:t>
      </w:r>
      <w:r>
        <w:rPr>
          <w:rtl w:val="0"/>
        </w:rPr>
        <w:t xml:space="preserve"> </w:t>
      </w:r>
      <w:r>
        <w:rPr>
          <w:rtl w:val="0"/>
        </w:rPr>
        <w:t>that reflects a reasonable understanding of at least two of the resources detailed below.</w:t>
      </w:r>
    </w:p>
    <w:p>
      <w:pPr>
        <w:pStyle w:val="Body"/>
        <w:bidi w:val="0"/>
      </w:pPr>
    </w:p>
    <w:p>
      <w:pPr>
        <w:pStyle w:val="Body"/>
        <w:bidi w:val="0"/>
      </w:pPr>
      <w:r>
        <w:rPr>
          <w:rtl w:val="0"/>
        </w:rPr>
        <w:t>T</w:t>
      </w:r>
      <w:r>
        <w:rPr>
          <w:rtl w:val="0"/>
        </w:rPr>
        <w:t>he catalyst questions are merely a way to jump-start your thinking about the discussion topic.</w:t>
      </w:r>
    </w:p>
    <w:p>
      <w:pPr>
        <w:pStyle w:val="Body"/>
        <w:bidi w:val="0"/>
      </w:pPr>
    </w:p>
    <w:p>
      <w:pPr>
        <w:pStyle w:val="Body"/>
        <w:bidi w:val="0"/>
      </w:pPr>
      <w:r>
        <w:rPr>
          <w:rtl w:val="0"/>
          <w:lang w:val="it-IT"/>
        </w:rPr>
        <w:t>Catalyst Questions:</w:t>
      </w:r>
    </w:p>
    <w:p>
      <w:pPr>
        <w:pStyle w:val="Body"/>
        <w:bidi w:val="0"/>
      </w:pPr>
    </w:p>
    <w:p>
      <w:pPr>
        <w:pStyle w:val="Body"/>
        <w:bidi w:val="0"/>
      </w:pPr>
      <w:r>
        <w:rPr>
          <w:rtl w:val="0"/>
        </w:rPr>
        <w:t xml:space="preserve">    Did the article you read make you rethink your assumptions about how science is done? In what way?</w:t>
      </w:r>
    </w:p>
    <w:p>
      <w:pPr>
        <w:pStyle w:val="Body"/>
        <w:bidi w:val="0"/>
      </w:pPr>
    </w:p>
    <w:p>
      <w:pPr>
        <w:pStyle w:val="Body"/>
        <w:bidi w:val="0"/>
      </w:pPr>
      <w:r>
        <w:rPr>
          <w:rtl w:val="0"/>
        </w:rPr>
        <w:t xml:space="preserve">    Did the article you read change your opinion about whether or not science is a robust process of one which whould be viewed with skepticism?</w:t>
      </w:r>
    </w:p>
    <w:p>
      <w:pPr>
        <w:pStyle w:val="Body"/>
        <w:bidi w:val="0"/>
      </w:pPr>
    </w:p>
    <w:p>
      <w:pPr>
        <w:pStyle w:val="Body"/>
        <w:bidi w:val="0"/>
      </w:pPr>
      <w:r>
        <w:rPr>
          <w:rtl w:val="0"/>
        </w:rPr>
        <w:t xml:space="preserve">    What is the difference between normal human uncertainty and scientific uncertainty, if any?</w:t>
      </w:r>
    </w:p>
    <w:p>
      <w:pPr>
        <w:pStyle w:val="Body"/>
        <w:bidi w:val="0"/>
      </w:pPr>
    </w:p>
    <w:p>
      <w:pPr>
        <w:pStyle w:val="Body"/>
        <w:bidi w:val="0"/>
      </w:pPr>
      <w:r>
        <w:rPr>
          <w:rtl w:val="0"/>
        </w:rPr>
        <w:t xml:space="preserve">    Can scientists quantify uncertainty? That is, can a scientist assign a value or rate the confidence to which something is known scientifically? How?</w:t>
      </w:r>
    </w:p>
    <w:p>
      <w:pPr>
        <w:pStyle w:val="Body"/>
        <w:bidi w:val="0"/>
      </w:pPr>
    </w:p>
    <w:p>
      <w:pPr>
        <w:pStyle w:val="Body"/>
        <w:bidi w:val="0"/>
      </w:pPr>
    </w:p>
    <w:p>
      <w:pPr>
        <w:pStyle w:val="Body"/>
        <w:bidi w:val="0"/>
      </w:pPr>
      <w:r>
        <w:rPr>
          <w:rtl w:val="0"/>
        </w:rPr>
        <w:t xml:space="preserve">    Naughton, J. Thomas Kuhn: the man who changed the way the world looked at science. The Observer, published online 18 August 2012</w:t>
      </w:r>
      <w:r>
        <w:rPr>
          <w:rtl w:val="0"/>
        </w:rPr>
        <w:t xml:space="preserve">.  </w:t>
      </w:r>
      <w:r>
        <w:rPr>
          <w:rStyle w:val="Hyperlink.0"/>
        </w:rPr>
        <w:fldChar w:fldCharType="begin" w:fldLock="0"/>
      </w:r>
      <w:r>
        <w:rPr>
          <w:rStyle w:val="Hyperlink.0"/>
        </w:rPr>
        <w:instrText xml:space="preserve"> HYPERLINK "https://www.theguardian.com/science/2012/aug/19/thomas-kuhn-structure-scientific-revolutions"</w:instrText>
      </w:r>
      <w:r>
        <w:rPr>
          <w:rStyle w:val="Hyperlink.0"/>
        </w:rPr>
        <w:fldChar w:fldCharType="separate" w:fldLock="0"/>
      </w:r>
      <w:r>
        <w:rPr>
          <w:rStyle w:val="Hyperlink.0"/>
          <w:rtl w:val="0"/>
        </w:rPr>
        <w:t>https://www.theguardian.com/science/2012/aug/19/thomas-kuhn-structure-scientific-revolutions</w:t>
      </w:r>
      <w:r>
        <w:rPr/>
        <w:fldChar w:fldCharType="end" w:fldLock="0"/>
      </w:r>
    </w:p>
    <w:p>
      <w:pPr>
        <w:pStyle w:val="Body"/>
        <w:bidi w:val="0"/>
      </w:pPr>
    </w:p>
    <w:p>
      <w:pPr>
        <w:pStyle w:val="Body"/>
        <w:bidi w:val="0"/>
      </w:pPr>
      <w:r>
        <w:rPr>
          <w:rtl w:val="0"/>
        </w:rPr>
        <w:t xml:space="preserve">    Futuyma, D. 1998. Hypotheses, Facts, and the Nature of Science. Excerpted from Evolutionary Biology, 3rd ed., Sinauer Associates, pp. 9-12</w:t>
      </w:r>
      <w:r>
        <w:rPr>
          <w:rtl w:val="0"/>
        </w:rPr>
        <w:t xml:space="preserve">.  </w:t>
      </w:r>
      <w:r>
        <w:rPr>
          <w:rStyle w:val="Hyperlink.0"/>
        </w:rPr>
        <w:fldChar w:fldCharType="begin" w:fldLock="0"/>
      </w:r>
      <w:r>
        <w:rPr>
          <w:rStyle w:val="Hyperlink.0"/>
        </w:rPr>
        <w:instrText xml:space="preserve"> HYPERLINK "https://dl.dropboxusercontent.com/u/8205166/SPC%20course%20files/GLY2100%20D1%20What%20is%20Science/Futuyma%2C%201998%20Evolutionary%20Biology%20excerpt.pdf"</w:instrText>
      </w:r>
      <w:r>
        <w:rPr>
          <w:rStyle w:val="Hyperlink.0"/>
        </w:rPr>
        <w:fldChar w:fldCharType="separate" w:fldLock="0"/>
      </w:r>
      <w:r>
        <w:rPr>
          <w:rStyle w:val="Hyperlink.0"/>
          <w:rtl w:val="0"/>
        </w:rPr>
        <w:t>https://dl.dropboxusercontent.com/u/8205166/SPC%20course%20files/GLY2100%20D1%20What%20is%20Science/Futuyma%2C%201998%20Evolutionary%20Biology%20excerpt.pdf</w:t>
      </w:r>
      <w:r>
        <w:rPr/>
        <w:fldChar w:fldCharType="end" w:fldLock="0"/>
      </w:r>
    </w:p>
    <w:p>
      <w:pPr>
        <w:pStyle w:val="Body"/>
        <w:bidi w:val="0"/>
      </w:pPr>
    </w:p>
    <w:p>
      <w:pPr>
        <w:pStyle w:val="Body"/>
        <w:bidi w:val="0"/>
      </w:pPr>
      <w:r>
        <w:rPr>
          <w:rtl w:val="0"/>
        </w:rPr>
        <w:t xml:space="preserve">    Feymman, R. 1964. excerpt from "Seeking News Laws" lecture. Now 19, 1964 at Cornell University, Ithaca, NY</w:t>
      </w:r>
      <w:r>
        <w:rPr>
          <w:rtl w:val="0"/>
        </w:rPr>
        <w:t xml:space="preserve">.  </w:t>
      </w:r>
      <w:r>
        <w:rPr>
          <w:rStyle w:val="Hyperlink.0"/>
        </w:rPr>
        <w:fldChar w:fldCharType="begin" w:fldLock="0"/>
      </w:r>
      <w:r>
        <w:rPr>
          <w:rStyle w:val="Hyperlink.0"/>
        </w:rPr>
        <w:instrText xml:space="preserve"> HYPERLINK "https://www.youtube.com/watch?v=EYPapE-3FRw&amp;feature=youtu.be"</w:instrText>
      </w:r>
      <w:r>
        <w:rPr>
          <w:rStyle w:val="Hyperlink.0"/>
        </w:rPr>
        <w:fldChar w:fldCharType="separate" w:fldLock="0"/>
      </w:r>
      <w:r>
        <w:rPr>
          <w:rStyle w:val="Hyperlink.0"/>
          <w:rtl w:val="0"/>
        </w:rPr>
        <w:t>https://www.youtube.com/watch?v=EYPapE-3FRw&amp;feature=youtu.be</w:t>
      </w:r>
      <w:r>
        <w:rPr/>
        <w:fldChar w:fldCharType="end" w:fldLock="0"/>
      </w:r>
    </w:p>
    <w:p>
      <w:pPr>
        <w:pStyle w:val="Body"/>
        <w:bidi w:val="0"/>
      </w:pPr>
      <w:r>
        <w:rPr>
          <w:rtl w:val="0"/>
        </w:rPr>
        <w:t xml:space="preserve">The complete Cornell University Messenger Series of lectures presented by Richard Feynman was originally recorded by the BBC. These lectures have be restored with the help of funding from the Bill Gates Foundations and are available from Microsoft's Project Tuva here: </w:t>
      </w:r>
      <w:r>
        <w:rPr>
          <w:rStyle w:val="Hyperlink.0"/>
        </w:rPr>
        <w:fldChar w:fldCharType="begin" w:fldLock="0"/>
      </w:r>
      <w:r>
        <w:rPr>
          <w:rStyle w:val="Hyperlink.0"/>
        </w:rPr>
        <w:instrText xml:space="preserve"> HYPERLINK "http://research.microsoft.com/apps/tools/tuva/"</w:instrText>
      </w:r>
      <w:r>
        <w:rPr>
          <w:rStyle w:val="Hyperlink.0"/>
        </w:rPr>
        <w:fldChar w:fldCharType="separate" w:fldLock="0"/>
      </w:r>
      <w:r>
        <w:rPr>
          <w:rStyle w:val="Hyperlink.0"/>
          <w:rtl w:val="0"/>
        </w:rPr>
        <w:t>http://research.microsoft.com/apps/tools/tuva/</w:t>
      </w:r>
      <w:r>
        <w:rPr/>
        <w:fldChar w:fldCharType="end" w:fldLock="0"/>
      </w:r>
    </w:p>
    <w:p>
      <w:pPr>
        <w:pStyle w:val="Body"/>
        <w:bidi w:val="0"/>
      </w:pPr>
    </w:p>
    <w:p>
      <w:pPr>
        <w:pStyle w:val="Body"/>
        <w:bidi w:val="0"/>
      </w:pPr>
      <w:r>
        <w:rPr>
          <w:rtl w:val="0"/>
        </w:rPr>
        <w:t xml:space="preserve">    Feynman, R. 1966. What is Science? Transcript of presentation to the fifteenth annual meeting of the National Science Teachers Association, New York, NY</w:t>
      </w:r>
      <w:r>
        <w:rPr>
          <w:rtl w:val="0"/>
        </w:rPr>
        <w:t xml:space="preserve">.  </w:t>
      </w:r>
      <w:r>
        <w:rPr>
          <w:rStyle w:val="Hyperlink.0"/>
        </w:rPr>
        <w:fldChar w:fldCharType="begin" w:fldLock="0"/>
      </w:r>
      <w:r>
        <w:rPr>
          <w:rStyle w:val="Hyperlink.0"/>
        </w:rPr>
        <w:instrText xml:space="preserve"> HYPERLINK "http://www.fotuva.org/online/frameload.htm?/online/science.htm"</w:instrText>
      </w:r>
      <w:r>
        <w:rPr>
          <w:rStyle w:val="Hyperlink.0"/>
        </w:rPr>
        <w:fldChar w:fldCharType="separate" w:fldLock="0"/>
      </w:r>
      <w:r>
        <w:rPr>
          <w:rStyle w:val="Hyperlink.0"/>
          <w:rtl w:val="0"/>
        </w:rPr>
        <w:t>http://www.fotuva.org/online/frameload.htm?/online/science.htm</w:t>
      </w:r>
      <w:r>
        <w:rPr/>
        <w:fldChar w:fldCharType="end" w:fldLock="0"/>
      </w:r>
    </w:p>
    <w:p>
      <w:pPr>
        <w:pStyle w:val="Body"/>
        <w:bidi w:val="0"/>
      </w:pPr>
    </w:p>
    <w:p>
      <w:pPr>
        <w:pStyle w:val="Body"/>
        <w:bidi w:val="0"/>
      </w:pPr>
      <w:r>
        <w:rPr>
          <w:rtl w:val="0"/>
        </w:rPr>
        <w:t xml:space="preserve">    Briscoe, M. 2004. Communicating Uncertainty in the Science of Climate Change. International Center for Technological Assessment</w:t>
      </w:r>
      <w:r>
        <w:rPr>
          <w:rtl w:val="0"/>
        </w:rPr>
        <w:t xml:space="preserve">.  </w:t>
      </w:r>
      <w:r>
        <w:rPr>
          <w:rStyle w:val="Hyperlink.0"/>
        </w:rPr>
        <w:fldChar w:fldCharType="begin" w:fldLock="0"/>
      </w:r>
      <w:r>
        <w:rPr>
          <w:rStyle w:val="Hyperlink.0"/>
        </w:rPr>
        <w:instrText xml:space="preserve"> HYPERLINK "https://dl.dropboxusercontent.com/u/8205166/SPC%20course%20files/GLY2100%20D1%20What%20is%20Science/Briscoe%202004%20ICTA%20whitepaper.pdf"</w:instrText>
      </w:r>
      <w:r>
        <w:rPr>
          <w:rStyle w:val="Hyperlink.0"/>
        </w:rPr>
        <w:fldChar w:fldCharType="separate" w:fldLock="0"/>
      </w:r>
      <w:r>
        <w:rPr>
          <w:rStyle w:val="Hyperlink.0"/>
          <w:rtl w:val="0"/>
        </w:rPr>
        <w:t>https://dl.dropboxusercontent.com/u/8205166/SPC%20course%20files/GLY2100%20D1%20What%20is%20Science/Briscoe%202004%20ICTA%20whitepaper.pdf</w:t>
      </w:r>
      <w:r>
        <w:rPr/>
        <w:fldChar w:fldCharType="end" w:fldLock="0"/>
      </w:r>
    </w:p>
    <w:p>
      <w:pPr>
        <w:pStyle w:val="Body"/>
        <w:bidi w:val="0"/>
      </w:pPr>
    </w:p>
    <w:p>
      <w:pPr>
        <w:pStyle w:val="Body"/>
        <w:bidi w:val="0"/>
      </w:pPr>
      <w:r>
        <w:rPr>
          <w:rtl w:val="0"/>
        </w:rPr>
        <w:t xml:space="preserve">    Pollack, H. 2007. Scientific uncertainty and public policy: Moving on without all the answers. GSA Today. DOI: 10.1130/GSAT01703GW.1. Volume 17, Issue 3</w:t>
      </w:r>
      <w:r>
        <w:rPr>
          <w:rtl w:val="0"/>
        </w:rPr>
        <w:t xml:space="preserve">.  </w:t>
      </w:r>
      <w:r>
        <w:rPr>
          <w:rStyle w:val="Hyperlink.0"/>
        </w:rPr>
        <w:fldChar w:fldCharType="begin" w:fldLock="0"/>
      </w:r>
      <w:r>
        <w:rPr>
          <w:rStyle w:val="Hyperlink.0"/>
        </w:rPr>
        <w:instrText xml:space="preserve"> HYPERLINK "https://dl.dropboxusercontent.com/u/8205166/SPC%20course%20files/GLY2100%20D1%20What%20is%20Science/Pollack%202007%20GSAToday.pdf"</w:instrText>
      </w:r>
      <w:r>
        <w:rPr>
          <w:rStyle w:val="Hyperlink.0"/>
        </w:rPr>
        <w:fldChar w:fldCharType="separate" w:fldLock="0"/>
      </w:r>
      <w:r>
        <w:rPr>
          <w:rStyle w:val="Hyperlink.0"/>
          <w:rtl w:val="0"/>
        </w:rPr>
        <w:t>https://dl.dropboxusercontent.com/u/8205166/SPC%20course%20files/GLY2100%20D1%20What%20is%20Science/Pollack%202007%20GSAToday.pdf</w:t>
      </w:r>
      <w:r>
        <w:rPr/>
        <w:fldChar w:fldCharType="end" w:fldLock="0"/>
      </w:r>
    </w:p>
    <w:p>
      <w:pPr>
        <w:pStyle w:val="Body"/>
        <w:bidi w:val="0"/>
      </w:pPr>
    </w:p>
    <w:p>
      <w:pPr>
        <w:pStyle w:val="Body"/>
        <w:bidi w:val="0"/>
      </w:pPr>
      <w:r>
        <w:rPr>
          <w:rtl w:val="0"/>
        </w:rPr>
        <w:t xml:space="preserve">    Michaels, D. 2005. Doubt Is Their Product. Scientific American</w:t>
      </w:r>
      <w:r>
        <w:rPr>
          <w:rtl w:val="0"/>
        </w:rPr>
        <w:t xml:space="preserve">.  </w:t>
      </w:r>
      <w:r>
        <w:rPr>
          <w:rStyle w:val="Hyperlink.0"/>
        </w:rPr>
        <w:fldChar w:fldCharType="begin" w:fldLock="0"/>
      </w:r>
      <w:r>
        <w:rPr>
          <w:rStyle w:val="Hyperlink.0"/>
        </w:rPr>
        <w:instrText xml:space="preserve"> HYPERLINK "https://dl.dropboxusercontent.com/u/8205166/SPC%20course%20files/GLY2100%20D1%20What%20is%20Science/Michaels%202005%20Scientific%20American.pdf"</w:instrText>
      </w:r>
      <w:r>
        <w:rPr>
          <w:rStyle w:val="Hyperlink.0"/>
        </w:rPr>
        <w:fldChar w:fldCharType="separate" w:fldLock="0"/>
      </w:r>
      <w:r>
        <w:rPr>
          <w:rStyle w:val="Hyperlink.0"/>
          <w:rtl w:val="0"/>
        </w:rPr>
        <w:t>https://dl.dropboxusercontent.com/u/8205166/SPC%20course%20files/GLY2100%20D1%20What%20is%20Science/Michaels%202005%20Scientific%20American.pdf</w:t>
      </w:r>
      <w:r>
        <w:rPr/>
        <w:fldChar w:fldCharType="end" w:fldLock="0"/>
      </w:r>
    </w:p>
    <w:p>
      <w:pPr>
        <w:pStyle w:val="Body"/>
        <w:bidi w:val="0"/>
      </w:pPr>
    </w:p>
    <w:p>
      <w:pPr>
        <w:pStyle w:val="Body"/>
        <w:bidi w:val="0"/>
      </w:pPr>
      <w:r>
        <w:rPr>
          <w:rtl w:val="0"/>
        </w:rPr>
        <w:t xml:space="preserve">    Giles, J. 2002. When doubt is a sure thing. Nature</w:t>
      </w:r>
      <w:r>
        <w:rPr>
          <w:rtl w:val="0"/>
        </w:rPr>
        <w:t xml:space="preserve">.  </w:t>
      </w:r>
      <w:r>
        <w:rPr>
          <w:rStyle w:val="Hyperlink.0"/>
        </w:rPr>
        <w:fldChar w:fldCharType="begin" w:fldLock="0"/>
      </w:r>
      <w:r>
        <w:rPr>
          <w:rStyle w:val="Hyperlink.0"/>
        </w:rPr>
        <w:instrText xml:space="preserve"> HYPERLINK "https://dl.dropboxusercontent.com/u/8205166/SPC%20course%20files/GLY2100%20D1%20What%20is%20Science/Giles%202002%20Nature.pdf"</w:instrText>
      </w:r>
      <w:r>
        <w:rPr>
          <w:rStyle w:val="Hyperlink.0"/>
        </w:rPr>
        <w:fldChar w:fldCharType="separate" w:fldLock="0"/>
      </w:r>
      <w:r>
        <w:rPr>
          <w:rStyle w:val="Hyperlink.0"/>
          <w:rtl w:val="0"/>
        </w:rPr>
        <w:t>https://dl.dropboxusercontent.com/u/8205166/SPC%20course%20files/GLY2100%20D1%20What%20is%20Science/Giles%202002%20Nature.pdf</w:t>
      </w:r>
      <w:r>
        <w:rPr/>
        <w:fldChar w:fldCharType="end" w:fldLock="0"/>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